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8FCD9" w14:textId="32DBDBF1" w:rsidR="00C91A8A" w:rsidRPr="006B2EFA" w:rsidRDefault="00C91A8A" w:rsidP="00C91A8A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6B2EFA">
        <w:rPr>
          <w:rFonts w:ascii="Calibri" w:hAnsi="Calibri" w:cs="Calibri"/>
          <w:b/>
          <w:color w:val="000000"/>
          <w:sz w:val="36"/>
          <w:szCs w:val="36"/>
        </w:rPr>
        <w:t>Obec</w:t>
      </w:r>
      <w:r>
        <w:rPr>
          <w:rFonts w:ascii="Calibri" w:hAnsi="Calibri" w:cs="Calibri"/>
          <w:b/>
          <w:color w:val="000000"/>
          <w:sz w:val="36"/>
          <w:szCs w:val="36"/>
        </w:rPr>
        <w:t>ní úřad</w:t>
      </w:r>
      <w:r w:rsidRPr="006B2EFA">
        <w:rPr>
          <w:rFonts w:ascii="Calibri" w:hAnsi="Calibri" w:cs="Calibri"/>
          <w:b/>
          <w:color w:val="000000"/>
          <w:sz w:val="36"/>
          <w:szCs w:val="36"/>
        </w:rPr>
        <w:t xml:space="preserve"> Kovanec</w:t>
      </w:r>
    </w:p>
    <w:p w14:paraId="0AB8E9DA" w14:textId="5F6B0D50" w:rsidR="00C91A8A" w:rsidRPr="006B2EFA" w:rsidRDefault="00C91A8A" w:rsidP="00C91A8A">
      <w:pPr>
        <w:pStyle w:val="NormlnIMP"/>
        <w:spacing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6B2EFA">
        <w:rPr>
          <w:rFonts w:ascii="Calibri" w:hAnsi="Calibri" w:cs="Calibri"/>
          <w:color w:val="000000"/>
          <w:sz w:val="22"/>
          <w:szCs w:val="22"/>
        </w:rPr>
        <w:t>Kovanec, Kovanec 61, 294 26 Skalsko</w:t>
      </w:r>
    </w:p>
    <w:p w14:paraId="72EFFB93" w14:textId="138AEE4B" w:rsidR="00C91A8A" w:rsidRPr="006B2EFA" w:rsidRDefault="00C91A8A" w:rsidP="00C91A8A">
      <w:pPr>
        <w:pBdr>
          <w:bottom w:val="single" w:sz="4" w:space="1" w:color="auto"/>
        </w:pBdr>
        <w:spacing w:after="0" w:line="240" w:lineRule="auto"/>
        <w:jc w:val="center"/>
        <w:rPr>
          <w:rFonts w:cs="Calibri"/>
          <w:color w:val="000000"/>
        </w:rPr>
      </w:pPr>
      <w:r w:rsidRPr="006B2EFA">
        <w:rPr>
          <w:rFonts w:cs="Calibri"/>
          <w:color w:val="000000"/>
        </w:rPr>
        <w:t xml:space="preserve">tel.: 326 394 620, e-mail: </w:t>
      </w:r>
      <w:hyperlink r:id="rId5" w:history="1">
        <w:r w:rsidRPr="006B2EFA">
          <w:rPr>
            <w:rStyle w:val="Hypertextovodkaz"/>
            <w:rFonts w:cs="Calibri"/>
          </w:rPr>
          <w:t>ou.kovanec@seznam.cz</w:t>
        </w:r>
      </w:hyperlink>
      <w:r w:rsidR="005E25C1">
        <w:rPr>
          <w:rFonts w:cs="Calibri"/>
          <w:color w:val="000000"/>
        </w:rPr>
        <w:t>, datová schránka – ID: fr3ap68</w:t>
      </w:r>
    </w:p>
    <w:p w14:paraId="5B58C625" w14:textId="0C17B471" w:rsidR="007E1E91" w:rsidRDefault="007E1E91">
      <w:bookmarkStart w:id="0" w:name="_GoBack"/>
      <w:bookmarkEnd w:id="0"/>
    </w:p>
    <w:p w14:paraId="470259E4" w14:textId="77777777" w:rsidR="007E1E91" w:rsidRPr="007E1E91" w:rsidRDefault="007E1E91" w:rsidP="007E1E91">
      <w:pPr>
        <w:pStyle w:val="NormlnIMP"/>
        <w:spacing w:line="240" w:lineRule="auto"/>
        <w:jc w:val="center"/>
        <w:rPr>
          <w:rFonts w:ascii="Calibri" w:hAnsi="Calibri" w:cs="Calibri"/>
          <w:b/>
          <w:caps/>
          <w:color w:val="000000"/>
          <w:sz w:val="32"/>
          <w:szCs w:val="32"/>
        </w:rPr>
      </w:pPr>
    </w:p>
    <w:p w14:paraId="59A7A38F" w14:textId="7CC6DB71" w:rsidR="007E1E91" w:rsidRPr="007E1E91" w:rsidRDefault="007E1E91" w:rsidP="007E1E91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hAnsi="Calibri" w:cs="Calibri"/>
          <w:b/>
          <w:caps/>
          <w:color w:val="000000"/>
          <w:sz w:val="28"/>
          <w:szCs w:val="28"/>
        </w:rPr>
      </w:pPr>
      <w:r w:rsidRPr="007E1E91">
        <w:rPr>
          <w:rFonts w:ascii="Calibri" w:hAnsi="Calibri" w:cs="Calibri"/>
          <w:b/>
          <w:caps/>
          <w:color w:val="000000"/>
          <w:sz w:val="28"/>
          <w:szCs w:val="28"/>
        </w:rPr>
        <w:t xml:space="preserve">INFORMACE SPRÁVCE </w:t>
      </w:r>
      <w:r w:rsidRPr="007E1E91">
        <w:rPr>
          <w:rFonts w:ascii="Calibri" w:hAnsi="Calibri" w:cs="Calibri"/>
          <w:b/>
          <w:caps/>
          <w:sz w:val="28"/>
          <w:szCs w:val="28"/>
        </w:rPr>
        <w:t>místníHO poplatku za odkládání komunálního odpadu z nemovité věci O VÝŠI POPLATKU</w:t>
      </w:r>
    </w:p>
    <w:p w14:paraId="0F3A8A68" w14:textId="77777777" w:rsidR="007E1E91" w:rsidRPr="007E1E91" w:rsidRDefault="007E1E91" w:rsidP="007E1E91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53DC6902" w14:textId="77777777" w:rsidR="007E1E91" w:rsidRPr="007E1E91" w:rsidRDefault="007E1E91" w:rsidP="007E1E91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49B55887" w14:textId="2CB52FBE" w:rsidR="007E1E91" w:rsidRPr="007E1E91" w:rsidRDefault="007E1E91" w:rsidP="007E1E91">
      <w:pPr>
        <w:pStyle w:val="NormlnIMP"/>
        <w:spacing w:line="240" w:lineRule="auto"/>
        <w:rPr>
          <w:rFonts w:ascii="Calibri" w:hAnsi="Calibri" w:cs="Calibri"/>
          <w:bCs/>
          <w:sz w:val="26"/>
          <w:szCs w:val="26"/>
        </w:rPr>
      </w:pPr>
      <w:r w:rsidRPr="007E1E91">
        <w:rPr>
          <w:rFonts w:ascii="Calibri" w:hAnsi="Calibri" w:cs="Calibri"/>
          <w:bCs/>
          <w:color w:val="000000"/>
          <w:sz w:val="26"/>
          <w:szCs w:val="26"/>
        </w:rPr>
        <w:t xml:space="preserve">Obecní úřad </w:t>
      </w:r>
      <w:r w:rsidR="00C91A8A">
        <w:rPr>
          <w:rFonts w:ascii="Calibri" w:hAnsi="Calibri" w:cs="Calibri"/>
          <w:bCs/>
          <w:color w:val="000000"/>
          <w:sz w:val="26"/>
          <w:szCs w:val="26"/>
        </w:rPr>
        <w:t>Kovanec</w:t>
      </w:r>
      <w:r w:rsidRPr="007E1E91">
        <w:rPr>
          <w:rFonts w:ascii="Calibri" w:hAnsi="Calibri" w:cs="Calibri"/>
          <w:bCs/>
          <w:color w:val="000000"/>
          <w:sz w:val="26"/>
          <w:szCs w:val="26"/>
        </w:rPr>
        <w:t xml:space="preserve">, jako správce místního poplatku </w:t>
      </w:r>
      <w:r w:rsidRPr="007E1E91">
        <w:rPr>
          <w:rFonts w:ascii="Calibri" w:hAnsi="Calibri" w:cs="Calibri"/>
          <w:bCs/>
          <w:sz w:val="26"/>
          <w:szCs w:val="26"/>
        </w:rPr>
        <w:t>za odkládání komunálního odpadu z nemovité věci, sděluje, že na základě o</w:t>
      </w:r>
      <w:r w:rsidRPr="007E1E91">
        <w:rPr>
          <w:rFonts w:ascii="Calibri" w:hAnsi="Calibri" w:cs="Calibri"/>
          <w:bCs/>
          <w:color w:val="000000"/>
          <w:sz w:val="26"/>
          <w:szCs w:val="26"/>
        </w:rPr>
        <w:t xml:space="preserve">becně závazné vyhlášky obce </w:t>
      </w:r>
      <w:r w:rsidR="00C91A8A">
        <w:rPr>
          <w:rFonts w:ascii="Calibri" w:hAnsi="Calibri" w:cs="Calibri"/>
          <w:bCs/>
          <w:color w:val="000000"/>
          <w:sz w:val="26"/>
          <w:szCs w:val="26"/>
        </w:rPr>
        <w:t>Kovanec</w:t>
      </w:r>
      <w:r w:rsidR="00275E0E" w:rsidRPr="007E1E91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Pr="007E1E91">
        <w:rPr>
          <w:rFonts w:ascii="Calibri" w:hAnsi="Calibri" w:cs="Calibri"/>
          <w:bCs/>
          <w:color w:val="000000"/>
          <w:sz w:val="26"/>
          <w:szCs w:val="26"/>
        </w:rPr>
        <w:t xml:space="preserve">č. </w:t>
      </w:r>
      <w:r w:rsidR="00275E0E">
        <w:rPr>
          <w:rFonts w:ascii="Calibri" w:hAnsi="Calibri" w:cs="Calibri"/>
          <w:bCs/>
          <w:color w:val="000000"/>
          <w:sz w:val="26"/>
          <w:szCs w:val="26"/>
        </w:rPr>
        <w:t>1/2022</w:t>
      </w:r>
      <w:r w:rsidRPr="007E1E91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Pr="007E1E91">
        <w:rPr>
          <w:rFonts w:ascii="Calibri" w:hAnsi="Calibri" w:cs="Calibri"/>
          <w:bCs/>
          <w:sz w:val="26"/>
          <w:szCs w:val="26"/>
        </w:rPr>
        <w:t>o místním poplatku za odkládání komunálního odpadu z nemovité věci činí výše tohoto poplatku v závislosti na objemu sběrných nádob určených k odkládání směsného odpadu a frekvenc</w:t>
      </w:r>
      <w:r w:rsidR="00275E0E">
        <w:rPr>
          <w:rFonts w:ascii="Calibri" w:hAnsi="Calibri" w:cs="Calibri"/>
          <w:bCs/>
          <w:sz w:val="26"/>
          <w:szCs w:val="26"/>
        </w:rPr>
        <w:t>i</w:t>
      </w:r>
      <w:r w:rsidRPr="007E1E91">
        <w:rPr>
          <w:rFonts w:ascii="Calibri" w:hAnsi="Calibri" w:cs="Calibri"/>
          <w:bCs/>
          <w:sz w:val="26"/>
          <w:szCs w:val="26"/>
        </w:rPr>
        <w:t xml:space="preserve"> jejich svozu:</w:t>
      </w:r>
    </w:p>
    <w:p w14:paraId="4D1214F9" w14:textId="6B4750E3" w:rsidR="007E1E91" w:rsidRDefault="007E1E91" w:rsidP="007E1E91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29F71365" w14:textId="06AFD825" w:rsidR="00275E0E" w:rsidRDefault="00275E0E" w:rsidP="007E1E91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6192BB46" w14:textId="77777777" w:rsidR="00275E0E" w:rsidRPr="00F54B81" w:rsidRDefault="00275E0E" w:rsidP="00275E0E">
      <w:pPr>
        <w:pStyle w:val="Seznamoslovan"/>
        <w:spacing w:after="60" w:line="24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693"/>
        <w:gridCol w:w="3261"/>
      </w:tblGrid>
      <w:tr w:rsidR="00275E0E" w:rsidRPr="00275E0E" w14:paraId="3D34A90D" w14:textId="77777777" w:rsidTr="00275E0E">
        <w:trPr>
          <w:trHeight w:val="397"/>
        </w:trPr>
        <w:tc>
          <w:tcPr>
            <w:tcW w:w="3090" w:type="dxa"/>
            <w:shd w:val="clear" w:color="auto" w:fill="auto"/>
            <w:vAlign w:val="center"/>
          </w:tcPr>
          <w:p w14:paraId="55274E6F" w14:textId="77777777" w:rsidR="00275E0E" w:rsidRPr="00275E0E" w:rsidRDefault="00275E0E" w:rsidP="009B4721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5E0E">
              <w:rPr>
                <w:rFonts w:asciiTheme="minorHAnsi" w:hAnsiTheme="minorHAnsi" w:cstheme="minorHAnsi"/>
                <w:b/>
                <w:sz w:val="26"/>
                <w:szCs w:val="26"/>
              </w:rPr>
              <w:t>Objem sběrné nádoby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F8E8A4" w14:textId="77777777" w:rsidR="00275E0E" w:rsidRPr="00275E0E" w:rsidRDefault="00275E0E" w:rsidP="009B4721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75E0E">
              <w:rPr>
                <w:rFonts w:asciiTheme="minorHAnsi" w:hAnsiTheme="minorHAnsi" w:cstheme="minorHAnsi"/>
                <w:b/>
                <w:sz w:val="26"/>
                <w:szCs w:val="26"/>
              </w:rPr>
              <w:t>Frekvence svozu</w:t>
            </w:r>
          </w:p>
        </w:tc>
        <w:tc>
          <w:tcPr>
            <w:tcW w:w="3261" w:type="dxa"/>
            <w:vAlign w:val="center"/>
          </w:tcPr>
          <w:p w14:paraId="6B01C021" w14:textId="77777777" w:rsidR="00275E0E" w:rsidRPr="00275E0E" w:rsidRDefault="00275E0E" w:rsidP="009B4721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75E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Výše poplatku za rok</w:t>
            </w:r>
          </w:p>
        </w:tc>
      </w:tr>
      <w:tr w:rsidR="00C91A8A" w:rsidRPr="00275E0E" w14:paraId="4E33DD27" w14:textId="77777777" w:rsidTr="00275E0E">
        <w:trPr>
          <w:trHeight w:val="397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14:paraId="25C60B8F" w14:textId="26BB5876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5E0E">
              <w:rPr>
                <w:rFonts w:asciiTheme="minorHAnsi" w:hAnsiTheme="minorHAnsi" w:cstheme="minorHAnsi"/>
                <w:b/>
                <w:sz w:val="26"/>
                <w:szCs w:val="26"/>
              </w:rPr>
              <w:t>120 litrů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B62FB6" w14:textId="5DE43868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5E0E">
              <w:rPr>
                <w:rFonts w:asciiTheme="minorHAnsi" w:hAnsiTheme="minorHAnsi" w:cstheme="minorHAnsi"/>
                <w:b/>
                <w:sz w:val="26"/>
                <w:szCs w:val="26"/>
              </w:rPr>
              <w:t>1 x týden</w:t>
            </w:r>
          </w:p>
        </w:tc>
        <w:tc>
          <w:tcPr>
            <w:tcW w:w="3261" w:type="dxa"/>
            <w:vAlign w:val="center"/>
          </w:tcPr>
          <w:p w14:paraId="1D512CE4" w14:textId="2F043C30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Pr="00275E0E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200</w:t>
            </w:r>
            <w:r w:rsidRPr="00275E0E">
              <w:rPr>
                <w:rFonts w:asciiTheme="minorHAnsi" w:hAnsiTheme="minorHAnsi" w:cstheme="minorHAnsi"/>
                <w:sz w:val="26"/>
                <w:szCs w:val="26"/>
              </w:rPr>
              <w:t>,-Kč</w:t>
            </w:r>
          </w:p>
        </w:tc>
      </w:tr>
      <w:tr w:rsidR="00C91A8A" w:rsidRPr="00275E0E" w14:paraId="121EE267" w14:textId="77777777" w:rsidTr="00275E0E">
        <w:trPr>
          <w:trHeight w:val="397"/>
        </w:trPr>
        <w:tc>
          <w:tcPr>
            <w:tcW w:w="3090" w:type="dxa"/>
            <w:vMerge/>
            <w:shd w:val="clear" w:color="auto" w:fill="auto"/>
            <w:vAlign w:val="center"/>
          </w:tcPr>
          <w:p w14:paraId="36B7EF18" w14:textId="77777777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5C41F6" w14:textId="3744EBA0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75E0E">
              <w:rPr>
                <w:rFonts w:asciiTheme="minorHAnsi" w:hAnsiTheme="minorHAnsi" w:cstheme="minorHAnsi"/>
                <w:b/>
                <w:sz w:val="26"/>
                <w:szCs w:val="26"/>
              </w:rPr>
              <w:t>1 x 14 dní</w:t>
            </w:r>
          </w:p>
        </w:tc>
        <w:tc>
          <w:tcPr>
            <w:tcW w:w="3261" w:type="dxa"/>
            <w:vAlign w:val="center"/>
          </w:tcPr>
          <w:p w14:paraId="735B56D3" w14:textId="07E51D69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75E0E">
              <w:rPr>
                <w:rFonts w:asciiTheme="minorHAnsi" w:hAnsiTheme="minorHAnsi" w:cstheme="minorHAnsi"/>
                <w:sz w:val="26"/>
                <w:szCs w:val="26"/>
              </w:rPr>
              <w:t>1.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100</w:t>
            </w:r>
            <w:r w:rsidRPr="00275E0E">
              <w:rPr>
                <w:rFonts w:asciiTheme="minorHAnsi" w:hAnsiTheme="minorHAnsi" w:cstheme="minorHAnsi"/>
                <w:sz w:val="26"/>
                <w:szCs w:val="26"/>
              </w:rPr>
              <w:t>,-Kč</w:t>
            </w:r>
          </w:p>
        </w:tc>
      </w:tr>
      <w:tr w:rsidR="00C91A8A" w:rsidRPr="00275E0E" w14:paraId="20277B71" w14:textId="77777777" w:rsidTr="00275E0E">
        <w:trPr>
          <w:trHeight w:val="397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14:paraId="409DE6EB" w14:textId="263173C7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240</w:t>
            </w:r>
            <w:r w:rsidRPr="00275E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litrů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B09373" w14:textId="1149DE83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5E0E">
              <w:rPr>
                <w:rFonts w:asciiTheme="minorHAnsi" w:hAnsiTheme="minorHAnsi" w:cstheme="minorHAnsi"/>
                <w:b/>
                <w:sz w:val="26"/>
                <w:szCs w:val="26"/>
              </w:rPr>
              <w:t>1 x týden</w:t>
            </w:r>
          </w:p>
        </w:tc>
        <w:tc>
          <w:tcPr>
            <w:tcW w:w="3261" w:type="dxa"/>
            <w:vAlign w:val="center"/>
          </w:tcPr>
          <w:p w14:paraId="05156099" w14:textId="08C71344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4</w:t>
            </w:r>
            <w:r w:rsidRPr="00275E0E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400</w:t>
            </w:r>
            <w:r w:rsidRPr="00275E0E">
              <w:rPr>
                <w:rFonts w:asciiTheme="minorHAnsi" w:hAnsiTheme="minorHAnsi" w:cstheme="minorHAnsi"/>
                <w:sz w:val="26"/>
                <w:szCs w:val="26"/>
              </w:rPr>
              <w:t>,-Kč</w:t>
            </w:r>
          </w:p>
        </w:tc>
      </w:tr>
      <w:tr w:rsidR="00C91A8A" w:rsidRPr="00275E0E" w14:paraId="54C73EA1" w14:textId="77777777" w:rsidTr="00275E0E">
        <w:trPr>
          <w:trHeight w:val="397"/>
        </w:trPr>
        <w:tc>
          <w:tcPr>
            <w:tcW w:w="3090" w:type="dxa"/>
            <w:vMerge/>
            <w:shd w:val="clear" w:color="auto" w:fill="auto"/>
            <w:vAlign w:val="center"/>
          </w:tcPr>
          <w:p w14:paraId="5AE612A3" w14:textId="77777777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65ECA1" w14:textId="7ABA8B7D" w:rsidR="00C91A8A" w:rsidRPr="00275E0E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5E0E">
              <w:rPr>
                <w:rFonts w:asciiTheme="minorHAnsi" w:hAnsiTheme="minorHAnsi" w:cstheme="minorHAnsi"/>
                <w:b/>
                <w:sz w:val="26"/>
                <w:szCs w:val="26"/>
              </w:rPr>
              <w:t>1 x 14 dní</w:t>
            </w:r>
          </w:p>
        </w:tc>
        <w:tc>
          <w:tcPr>
            <w:tcW w:w="3261" w:type="dxa"/>
            <w:vAlign w:val="center"/>
          </w:tcPr>
          <w:p w14:paraId="2C33A82B" w14:textId="41B594F9" w:rsidR="00C91A8A" w:rsidRDefault="00C91A8A" w:rsidP="00C91A8A">
            <w:pPr>
              <w:pStyle w:val="Seznamoslovan"/>
              <w:spacing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Pr="00275E0E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200</w:t>
            </w:r>
            <w:r w:rsidRPr="00275E0E">
              <w:rPr>
                <w:rFonts w:asciiTheme="minorHAnsi" w:hAnsiTheme="minorHAnsi" w:cstheme="minorHAnsi"/>
                <w:sz w:val="26"/>
                <w:szCs w:val="26"/>
              </w:rPr>
              <w:t>,-Kč</w:t>
            </w:r>
          </w:p>
        </w:tc>
      </w:tr>
      <w:tr w:rsidR="00C91A8A" w14:paraId="53D2F64A" w14:textId="77777777" w:rsidTr="00C91A8A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AF3B" w14:textId="77777777" w:rsidR="00C91A8A" w:rsidRPr="00C91A8A" w:rsidRDefault="00C91A8A" w:rsidP="00C91A8A">
            <w:pPr>
              <w:pStyle w:val="Seznamoslovan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91A8A">
              <w:rPr>
                <w:rFonts w:asciiTheme="minorHAnsi" w:hAnsiTheme="minorHAnsi" w:cstheme="minorHAnsi"/>
                <w:b/>
                <w:sz w:val="26"/>
                <w:szCs w:val="26"/>
              </w:rPr>
              <w:t>typizovaný pytel 120 litrů*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6A57" w14:textId="4AD24819" w:rsidR="00C91A8A" w:rsidRPr="00C91A8A" w:rsidRDefault="00C91A8A" w:rsidP="00C91A8A">
            <w:pPr>
              <w:pStyle w:val="Seznamoslovan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91A8A">
              <w:rPr>
                <w:rFonts w:asciiTheme="minorHAnsi" w:hAnsiTheme="minorHAnsi" w:cstheme="minorHAnsi"/>
                <w:b/>
                <w:sz w:val="26"/>
                <w:szCs w:val="26"/>
              </w:rPr>
              <w:t>jednorázový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4167" w14:textId="27756743" w:rsidR="00C91A8A" w:rsidRPr="00C91A8A" w:rsidRDefault="00C91A8A" w:rsidP="00C91A8A">
            <w:pPr>
              <w:pStyle w:val="Seznamoslovan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80</w:t>
            </w:r>
            <w:r w:rsidRPr="00C91A8A">
              <w:rPr>
                <w:rFonts w:asciiTheme="minorHAnsi" w:hAnsiTheme="minorHAnsi" w:cstheme="minorHAnsi"/>
                <w:sz w:val="26"/>
                <w:szCs w:val="26"/>
              </w:rPr>
              <w:t>,-Kč</w:t>
            </w:r>
          </w:p>
        </w:tc>
      </w:tr>
    </w:tbl>
    <w:p w14:paraId="442DD938" w14:textId="7EF15FC7" w:rsidR="00275E0E" w:rsidRDefault="00C91A8A" w:rsidP="00C91A8A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 typizovaný plastový pytel o objemu 120 litrů o</w:t>
      </w:r>
      <w:r w:rsidRPr="00CD73FF">
        <w:rPr>
          <w:rFonts w:ascii="Arial" w:hAnsi="Arial" w:cs="Arial"/>
          <w:sz w:val="18"/>
          <w:szCs w:val="18"/>
        </w:rPr>
        <w:t xml:space="preserve">značený logem pověřené osoby (jednorázový mimořádný svoz  - poplatek + náklad </w:t>
      </w:r>
      <w:r w:rsidR="00CD73FF" w:rsidRPr="00CD73FF">
        <w:rPr>
          <w:rFonts w:ascii="Arial" w:hAnsi="Arial" w:cs="Arial"/>
          <w:sz w:val="18"/>
          <w:szCs w:val="18"/>
        </w:rPr>
        <w:t>související s</w:t>
      </w:r>
      <w:r w:rsidRPr="00CD73FF">
        <w:rPr>
          <w:rFonts w:ascii="Arial" w:hAnsi="Arial" w:cs="Arial"/>
          <w:sz w:val="18"/>
          <w:szCs w:val="18"/>
        </w:rPr>
        <w:t xml:space="preserve"> pořízení</w:t>
      </w:r>
      <w:r w:rsidR="00CD73FF" w:rsidRPr="00CD73FF">
        <w:rPr>
          <w:rFonts w:ascii="Arial" w:hAnsi="Arial" w:cs="Arial"/>
          <w:sz w:val="18"/>
          <w:szCs w:val="18"/>
        </w:rPr>
        <w:t>m</w:t>
      </w:r>
      <w:r w:rsidRPr="00CD73FF">
        <w:rPr>
          <w:rFonts w:ascii="Arial" w:hAnsi="Arial" w:cs="Arial"/>
          <w:sz w:val="18"/>
          <w:szCs w:val="18"/>
        </w:rPr>
        <w:t xml:space="preserve"> pytle)</w:t>
      </w:r>
    </w:p>
    <w:p w14:paraId="7850781D" w14:textId="421CDD2E" w:rsidR="00275E0E" w:rsidRDefault="00275E0E" w:rsidP="00275E0E">
      <w:pPr>
        <w:pStyle w:val="NormlnIMP"/>
        <w:spacing w:line="240" w:lineRule="auto"/>
        <w:ind w:left="4536" w:firstLine="17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85E163C" w14:textId="31BF30CA" w:rsidR="00275E0E" w:rsidRDefault="00275E0E" w:rsidP="00275E0E">
      <w:pPr>
        <w:pStyle w:val="NormlnIMP"/>
        <w:spacing w:line="240" w:lineRule="auto"/>
        <w:ind w:left="4536" w:firstLine="17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EBF7EE4" w14:textId="77777777" w:rsidR="00C7092E" w:rsidRPr="00275E0E" w:rsidRDefault="00C7092E" w:rsidP="00275E0E">
      <w:pPr>
        <w:pStyle w:val="NormlnIMP"/>
        <w:spacing w:line="240" w:lineRule="auto"/>
        <w:ind w:left="4536" w:firstLine="17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092CAFD" w14:textId="77777777" w:rsidR="00275E0E" w:rsidRPr="00275E0E" w:rsidRDefault="00275E0E" w:rsidP="00275E0E">
      <w:pPr>
        <w:pStyle w:val="NormlnIMP"/>
        <w:spacing w:line="240" w:lineRule="auto"/>
        <w:ind w:left="4536" w:firstLine="17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9DD2902" w14:textId="2DF30EFD" w:rsidR="007E1E91" w:rsidRPr="00275E0E" w:rsidRDefault="007E1E91" w:rsidP="00275E0E">
      <w:pPr>
        <w:pStyle w:val="NormlnIMP"/>
        <w:spacing w:line="240" w:lineRule="auto"/>
        <w:ind w:left="4536" w:firstLine="17"/>
        <w:jc w:val="center"/>
        <w:rPr>
          <w:rFonts w:ascii="Calibri" w:hAnsi="Calibri" w:cs="Calibri"/>
          <w:color w:val="000000"/>
          <w:sz w:val="22"/>
          <w:szCs w:val="22"/>
        </w:rPr>
      </w:pPr>
      <w:r w:rsidRPr="00275E0E">
        <w:rPr>
          <w:rFonts w:ascii="Calibri" w:hAnsi="Calibri" w:cs="Calibri"/>
          <w:color w:val="000000"/>
          <w:sz w:val="22"/>
          <w:szCs w:val="22"/>
        </w:rPr>
        <w:t>_______________________</w:t>
      </w:r>
    </w:p>
    <w:p w14:paraId="2709EF0F" w14:textId="55F60928" w:rsidR="00275E0E" w:rsidRPr="00275E0E" w:rsidRDefault="00C91A8A" w:rsidP="00275E0E">
      <w:pPr>
        <w:spacing w:after="0" w:line="240" w:lineRule="auto"/>
        <w:ind w:left="4536" w:firstLine="17"/>
        <w:jc w:val="center"/>
        <w:rPr>
          <w:rFonts w:cs="Calibri"/>
        </w:rPr>
      </w:pPr>
      <w:r>
        <w:rPr>
          <w:rFonts w:asciiTheme="minorHAnsi" w:hAnsiTheme="minorHAnsi" w:cstheme="minorHAnsi"/>
          <w:color w:val="000000"/>
        </w:rPr>
        <w:t xml:space="preserve">Václav </w:t>
      </w:r>
      <w:proofErr w:type="spellStart"/>
      <w:r>
        <w:rPr>
          <w:rFonts w:asciiTheme="minorHAnsi" w:hAnsiTheme="minorHAnsi" w:cstheme="minorHAnsi"/>
          <w:color w:val="000000"/>
        </w:rPr>
        <w:t>Flodrman</w:t>
      </w:r>
      <w:proofErr w:type="spellEnd"/>
    </w:p>
    <w:p w14:paraId="621B0CF4" w14:textId="0EEDD602" w:rsidR="007E1E91" w:rsidRPr="00275E0E" w:rsidRDefault="007E1E91" w:rsidP="00275E0E">
      <w:pPr>
        <w:spacing w:after="0" w:line="240" w:lineRule="auto"/>
        <w:ind w:left="4536" w:firstLine="17"/>
        <w:jc w:val="center"/>
        <w:rPr>
          <w:rFonts w:cs="Calibri"/>
        </w:rPr>
      </w:pPr>
      <w:r w:rsidRPr="00275E0E">
        <w:rPr>
          <w:rFonts w:cs="Calibri"/>
        </w:rPr>
        <w:t xml:space="preserve">starosta obce </w:t>
      </w:r>
      <w:r w:rsidR="00C91A8A">
        <w:rPr>
          <w:rFonts w:cs="Calibri"/>
        </w:rPr>
        <w:t>Kovanec</w:t>
      </w:r>
    </w:p>
    <w:p w14:paraId="6E7E16BD" w14:textId="77777777" w:rsidR="007E1E91" w:rsidRPr="00275E0E" w:rsidRDefault="007E1E91" w:rsidP="00275E0E">
      <w:pPr>
        <w:spacing w:after="0" w:line="240" w:lineRule="auto"/>
        <w:rPr>
          <w:rFonts w:cs="Calibri"/>
        </w:rPr>
      </w:pPr>
    </w:p>
    <w:sectPr w:rsidR="007E1E91" w:rsidRPr="0027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91"/>
    <w:rsid w:val="00003D79"/>
    <w:rsid w:val="00275E0E"/>
    <w:rsid w:val="005E25C1"/>
    <w:rsid w:val="00611C9F"/>
    <w:rsid w:val="007652DA"/>
    <w:rsid w:val="007E1E91"/>
    <w:rsid w:val="00836A92"/>
    <w:rsid w:val="00AC53CF"/>
    <w:rsid w:val="00C41E96"/>
    <w:rsid w:val="00C60B6D"/>
    <w:rsid w:val="00C7092E"/>
    <w:rsid w:val="00C91A8A"/>
    <w:rsid w:val="00CD73FF"/>
    <w:rsid w:val="00E5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0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E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E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">
    <w:name w:val="Seznam očíslovaný~"/>
    <w:basedOn w:val="Normln"/>
    <w:rsid w:val="007E1E9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7E1E9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E1E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E1E91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E1E91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E1E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E1E9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7E1E91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5E0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91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E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E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">
    <w:name w:val="Seznam očíslovaný~"/>
    <w:basedOn w:val="Normln"/>
    <w:rsid w:val="007E1E9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7E1E9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E1E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E1E91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E1E91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E1E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E1E9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7E1E91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5E0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91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.kovanec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Kovanec</cp:lastModifiedBy>
  <cp:revision>2</cp:revision>
  <cp:lastPrinted>2023-01-05T05:59:00Z</cp:lastPrinted>
  <dcterms:created xsi:type="dcterms:W3CDTF">2023-01-05T06:01:00Z</dcterms:created>
  <dcterms:modified xsi:type="dcterms:W3CDTF">2023-01-05T06:01:00Z</dcterms:modified>
</cp:coreProperties>
</file>